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7359" w14:textId="77777777" w:rsidR="00717272" w:rsidRPr="00244697" w:rsidRDefault="00717272" w:rsidP="00717272">
      <w:pPr>
        <w:rPr>
          <w:b/>
        </w:rPr>
      </w:pPr>
      <w:r w:rsidRPr="00244697">
        <w:rPr>
          <w:b/>
        </w:rPr>
        <w:t>Alle fortjener en god start som SADF Fodplejer</w:t>
      </w:r>
    </w:p>
    <w:p w14:paraId="6069DF1E" w14:textId="77777777" w:rsidR="00816154" w:rsidRDefault="00C25981" w:rsidP="00717272">
      <w:r>
        <w:t>Er du nyuddannet f</w:t>
      </w:r>
      <w:r w:rsidR="00717272">
        <w:t>odplejer og synes du, der er mange ting at hol</w:t>
      </w:r>
      <w:r w:rsidR="00602791">
        <w:t xml:space="preserve">de styr på og sætte sig ind i? </w:t>
      </w:r>
    </w:p>
    <w:p w14:paraId="58A16E2B" w14:textId="77777777" w:rsidR="00717272" w:rsidRDefault="00602791" w:rsidP="00717272">
      <w:r>
        <w:t>S</w:t>
      </w:r>
      <w:r w:rsidR="00717272">
        <w:t>å kan du få en SADF-Mentor med på sidelinjen i din opstartsfase.</w:t>
      </w:r>
    </w:p>
    <w:p w14:paraId="440C5385" w14:textId="59AF4962" w:rsidR="00717272" w:rsidRDefault="00717272" w:rsidP="00717272">
      <w:r>
        <w:t>Som SADF-Novice bliver du tilkoblet et erfarent medlem</w:t>
      </w:r>
      <w:r w:rsidR="002702EE">
        <w:t xml:space="preserve"> – en SADF Mentor</w:t>
      </w:r>
      <w:r>
        <w:t>, der ønsker at hjælpe dig godt i gang med din egen forretning, og som du kan spare med i opstartsfasen som SADF Fodplejer.</w:t>
      </w:r>
    </w:p>
    <w:p w14:paraId="27ECDE60" w14:textId="77777777" w:rsidR="00717272" w:rsidRDefault="00717272" w:rsidP="00717272">
      <w:r>
        <w:t>At være SADF-Novice</w:t>
      </w:r>
      <w:r w:rsidR="00816154">
        <w:t xml:space="preserve"> </w:t>
      </w:r>
      <w:r>
        <w:t>betyder, at du</w:t>
      </w:r>
      <w:r w:rsidR="00C25981">
        <w:t xml:space="preserve"> kan</w:t>
      </w:r>
      <w:r>
        <w:t xml:space="preserve"> stille spørgsmål til eksempelvis:</w:t>
      </w:r>
    </w:p>
    <w:p w14:paraId="451BC02C" w14:textId="77777777" w:rsidR="00717272" w:rsidRDefault="00717272" w:rsidP="00717272">
      <w:pPr>
        <w:pStyle w:val="Listeafsnit"/>
        <w:numPr>
          <w:ilvl w:val="0"/>
          <w:numId w:val="1"/>
        </w:numPr>
      </w:pPr>
      <w:r>
        <w:t>Praktiske emner omkring fodplejen, konkrete behandlingsteknikker, instrumentlærer, cremer, aflastninger</w:t>
      </w:r>
      <w:r w:rsidR="008E3CDB">
        <w:t>, klinik/udebehandlinger</w:t>
      </w:r>
      <w:r>
        <w:t xml:space="preserve"> mm.</w:t>
      </w:r>
    </w:p>
    <w:p w14:paraId="54A833C5" w14:textId="04C8893D" w:rsidR="00717272" w:rsidRDefault="00717272" w:rsidP="00717272">
      <w:pPr>
        <w:pStyle w:val="Listeafsnit"/>
        <w:numPr>
          <w:ilvl w:val="0"/>
          <w:numId w:val="1"/>
        </w:numPr>
      </w:pPr>
      <w:r>
        <w:t xml:space="preserve">Klinikdrift, annoncering, reklame, hjemmeside og </w:t>
      </w:r>
      <w:proofErr w:type="spellStart"/>
      <w:r>
        <w:t>SoMe</w:t>
      </w:r>
      <w:proofErr w:type="spellEnd"/>
      <w:r>
        <w:t xml:space="preserve">   </w:t>
      </w:r>
    </w:p>
    <w:p w14:paraId="53D6F9F6" w14:textId="77777777" w:rsidR="00717272" w:rsidRDefault="00717272" w:rsidP="00717272">
      <w:pPr>
        <w:pStyle w:val="Listeafsnit"/>
        <w:numPr>
          <w:ilvl w:val="0"/>
          <w:numId w:val="1"/>
        </w:numPr>
      </w:pPr>
      <w:r>
        <w:t>Booking- og regnskabssystemer</w:t>
      </w:r>
    </w:p>
    <w:p w14:paraId="794033B2" w14:textId="77777777" w:rsidR="00717272" w:rsidRDefault="00717272" w:rsidP="00717272">
      <w:pPr>
        <w:pStyle w:val="Listeafsnit"/>
        <w:numPr>
          <w:ilvl w:val="0"/>
          <w:numId w:val="1"/>
        </w:numPr>
      </w:pPr>
      <w:r>
        <w:t>Indkøb af klinikinventar og indretning af klinik</w:t>
      </w:r>
    </w:p>
    <w:p w14:paraId="2F0C31FF" w14:textId="77777777" w:rsidR="00717272" w:rsidRDefault="00717272" w:rsidP="00717272">
      <w:pPr>
        <w:pStyle w:val="Listeafsnit"/>
        <w:numPr>
          <w:ilvl w:val="0"/>
          <w:numId w:val="1"/>
        </w:numPr>
      </w:pPr>
      <w:r>
        <w:t>Indkøb af andre varer end fodplejerelaterede emner.</w:t>
      </w:r>
    </w:p>
    <w:p w14:paraId="01E6C0B5" w14:textId="77777777" w:rsidR="00717272" w:rsidRDefault="00717272" w:rsidP="00717272">
      <w:pPr>
        <w:pStyle w:val="Listeafsnit"/>
        <w:numPr>
          <w:ilvl w:val="0"/>
          <w:numId w:val="1"/>
        </w:numPr>
      </w:pPr>
      <w:r>
        <w:t>Revisor bistand, forsikringer, lokaleleje mm.</w:t>
      </w:r>
    </w:p>
    <w:p w14:paraId="0C7B94A8" w14:textId="77777777" w:rsidR="00717272" w:rsidRDefault="00717272" w:rsidP="00717272">
      <w:pPr>
        <w:pStyle w:val="Listeafsnit"/>
        <w:numPr>
          <w:ilvl w:val="0"/>
          <w:numId w:val="1"/>
        </w:numPr>
      </w:pPr>
      <w:r>
        <w:t>Og mange andre spørgsmål,</w:t>
      </w:r>
      <w:r w:rsidR="00C31779">
        <w:t xml:space="preserve"> som der kan komme hen ad vejen…</w:t>
      </w:r>
    </w:p>
    <w:p w14:paraId="7C02ADA6" w14:textId="77777777" w:rsidR="00816154" w:rsidRDefault="00717272" w:rsidP="00717272">
      <w:r>
        <w:t>At være SADF Mentor er en frivillig ordning, der bygger på gens</w:t>
      </w:r>
      <w:r w:rsidR="00DD4D69">
        <w:t>idig tillid mellem SADF-Novicen</w:t>
      </w:r>
      <w:r>
        <w:t xml:space="preserve"> og den tildelte </w:t>
      </w:r>
      <w:r w:rsidR="00DD4D69">
        <w:t>SADF-Mentor, hvor I</w:t>
      </w:r>
      <w:r>
        <w:t xml:space="preserve"> to parter indbyrdes aftaler hvor ofte, hvornår</w:t>
      </w:r>
      <w:r w:rsidR="00C31779">
        <w:t>, hvordan</w:t>
      </w:r>
      <w:r>
        <w:t xml:space="preserve"> og hvor henne møderne skal finde sted – fysiske</w:t>
      </w:r>
      <w:r w:rsidR="00DD4D69">
        <w:t xml:space="preserve"> eller digitalt. Du kan som SADF-Novice</w:t>
      </w:r>
      <w:r w:rsidR="00C25981">
        <w:t xml:space="preserve"> altid frasige dig ordningen</w:t>
      </w:r>
      <w:r>
        <w:t xml:space="preserve"> lige så vel, so</w:t>
      </w:r>
      <w:r w:rsidR="00DD4D69">
        <w:t xml:space="preserve">m SADF-Mentoren kan frasige sig SADF-Novice </w:t>
      </w:r>
      <w:r>
        <w:t>uden yderligere begrundelse.</w:t>
      </w:r>
    </w:p>
    <w:p w14:paraId="0DCCA81E" w14:textId="77777777" w:rsidR="00717272" w:rsidRDefault="00717272" w:rsidP="00717272">
      <w:r>
        <w:t xml:space="preserve">For at kunne </w:t>
      </w:r>
      <w:r w:rsidR="00C31779">
        <w:t>være SADF M</w:t>
      </w:r>
      <w:r>
        <w:t>entor,</w:t>
      </w:r>
      <w:r w:rsidR="00DD4D69">
        <w:t xml:space="preserve"> så er det en nødvendighed at denne</w:t>
      </w:r>
      <w:r>
        <w:t xml:space="preserve"> selv har nogle </w:t>
      </w:r>
      <w:r w:rsidR="00DD4D69">
        <w:t>års erfaring som forplejer med s</w:t>
      </w:r>
      <w:r>
        <w:t>ig, for at kunne give den bed</w:t>
      </w:r>
      <w:r w:rsidR="00DD4D69">
        <w:t>ste støtte til SADF-Novicen.</w:t>
      </w:r>
      <w:r>
        <w:t xml:space="preserve">  </w:t>
      </w:r>
    </w:p>
    <w:p w14:paraId="7F5A43F6" w14:textId="091906F7" w:rsidR="00816154" w:rsidRDefault="00816154" w:rsidP="00816154">
      <w:r>
        <w:t>Obs. Det er vigtigt at pointere, at der ikke kan stilles nogen forventning om eller krav til, at den tildelte SADF-Mentor skal kunne svare uddybende på alle de spørgsmål, ej heller kan en SADF-Mentor stilles til juridisk ansvar for de råd og anbefalinger denne måtte give videre til et nyt medlem. M</w:t>
      </w:r>
      <w:r w:rsidR="00C31779">
        <w:t xml:space="preserve">en som </w:t>
      </w:r>
      <w:r w:rsidR="002702EE">
        <w:t>SADF M</w:t>
      </w:r>
      <w:r w:rsidR="00C31779">
        <w:t xml:space="preserve">entor har denne </w:t>
      </w:r>
      <w:r>
        <w:t xml:space="preserve">selv en del erfaring med sig i bagagen, som skulle kunne lede hen til den eller de personer, der måske kan give det </w:t>
      </w:r>
      <w:r w:rsidR="00C31779">
        <w:t>konkrete svar for SADF Novicen</w:t>
      </w:r>
      <w:r>
        <w:t xml:space="preserve">. </w:t>
      </w:r>
      <w:r w:rsidR="00EA0A3A">
        <w:t>Deslige er der gensidig tavshedspligt omkring både Novicen og Mentorens firmarelaterede og personlige forhold, som forventes overholdt af begge parter.</w:t>
      </w:r>
    </w:p>
    <w:p w14:paraId="4292319E" w14:textId="2FF725AD" w:rsidR="002702EE" w:rsidRDefault="00325DAE" w:rsidP="002702EE">
      <w:r>
        <w:t xml:space="preserve">For at finde en egnet SADF Mentor skal du </w:t>
      </w:r>
      <w:r w:rsidR="002702EE">
        <w:t xml:space="preserve">udfylde nedenstående spørgsmål i skemaet og eventuelt selv tilføje, hvis du tænker andet kan have relevans for at finde en egnet SADF Mentor. Skemaet sender du til </w:t>
      </w:r>
      <w:hyperlink r:id="rId5" w:history="1">
        <w:r w:rsidR="002702EE" w:rsidRPr="009E6ED2">
          <w:rPr>
            <w:rStyle w:val="Hyperlink"/>
          </w:rPr>
          <w:t>lisbeth@danskefodplejere.dk</w:t>
        </w:r>
      </w:hyperlink>
      <w:r w:rsidR="002702EE">
        <w:t xml:space="preserve"> og hun sørger for </w:t>
      </w:r>
      <w:r w:rsidR="00C738AE">
        <w:t xml:space="preserve">løbende </w:t>
      </w:r>
      <w:r w:rsidR="002702EE">
        <w:t>at fordele novicerne mellem mentorerne.</w:t>
      </w:r>
    </w:p>
    <w:p w14:paraId="72FDAF78" w14:textId="77777777" w:rsidR="002702EE" w:rsidRDefault="002702EE" w:rsidP="00325DAE"/>
    <w:p w14:paraId="7E3AE128" w14:textId="77777777" w:rsidR="002702EE" w:rsidRDefault="002702EE" w:rsidP="002702EE">
      <w:r>
        <w:t>Vi ser frem til at høre fra dig.</w:t>
      </w:r>
    </w:p>
    <w:p w14:paraId="33DCB61D" w14:textId="77777777" w:rsidR="002702EE" w:rsidRDefault="002702EE" w:rsidP="002702EE"/>
    <w:p w14:paraId="354356AB" w14:textId="77777777" w:rsidR="002702EE" w:rsidRDefault="002702EE" w:rsidP="002702EE">
      <w:r>
        <w:t>De bedste hilsner fra bestyrelsen i SADF</w:t>
      </w:r>
    </w:p>
    <w:p w14:paraId="324F6272" w14:textId="6E4FB577" w:rsidR="002702EE" w:rsidRDefault="002702EE" w:rsidP="002702EE">
      <w:r>
        <w:rPr>
          <w:b/>
        </w:rPr>
        <w:lastRenderedPageBreak/>
        <w:t>SADF Novice</w:t>
      </w:r>
      <w:r>
        <w:t xml:space="preserve"> - Oplysningsskema</w:t>
      </w:r>
    </w:p>
    <w:p w14:paraId="2A80905F" w14:textId="77777777" w:rsidR="002702EE" w:rsidRDefault="002702EE" w:rsidP="002702EE"/>
    <w:p w14:paraId="212F6800" w14:textId="77777777" w:rsidR="002702EE" w:rsidRDefault="002702EE" w:rsidP="002702EE">
      <w:r>
        <w:t>Navn:</w:t>
      </w:r>
    </w:p>
    <w:p w14:paraId="32B59986" w14:textId="77777777" w:rsidR="002702EE" w:rsidRDefault="002702EE" w:rsidP="002702EE">
      <w:r>
        <w:t>Adresse:</w:t>
      </w:r>
    </w:p>
    <w:p w14:paraId="7BCF7521" w14:textId="77777777" w:rsidR="002702EE" w:rsidRDefault="002702EE" w:rsidP="002702EE">
      <w:r>
        <w:t>Telefonnummer:</w:t>
      </w:r>
    </w:p>
    <w:p w14:paraId="60CD6FD1" w14:textId="77777777" w:rsidR="002702EE" w:rsidRDefault="002702EE" w:rsidP="002702EE">
      <w:r>
        <w:t>Mail:</w:t>
      </w:r>
    </w:p>
    <w:p w14:paraId="44479671" w14:textId="77777777" w:rsidR="002702EE" w:rsidRDefault="002702EE" w:rsidP="002702EE">
      <w:r>
        <w:t>Hjemmeside:</w:t>
      </w:r>
    </w:p>
    <w:p w14:paraId="09634E03" w14:textId="77777777" w:rsidR="002702EE" w:rsidRDefault="002702EE" w:rsidP="002702EE">
      <w:r>
        <w:t>Facebook/</w:t>
      </w:r>
      <w:proofErr w:type="spellStart"/>
      <w:r>
        <w:t>Instagram</w:t>
      </w:r>
      <w:proofErr w:type="spellEnd"/>
      <w:r>
        <w:t xml:space="preserve">/andet </w:t>
      </w:r>
      <w:proofErr w:type="spellStart"/>
      <w:r>
        <w:t>SoMe</w:t>
      </w:r>
      <w:proofErr w:type="spellEnd"/>
      <w:r>
        <w:t>:</w:t>
      </w:r>
    </w:p>
    <w:p w14:paraId="445AD581" w14:textId="77777777" w:rsidR="002702EE" w:rsidRDefault="002702EE" w:rsidP="002702EE">
      <w:r>
        <w:t>Har du en anden uddannelse eller kompetencer, som du anvender som SADF Fodplejer?</w:t>
      </w:r>
    </w:p>
    <w:p w14:paraId="6BBD8150" w14:textId="77777777" w:rsidR="002702EE" w:rsidRDefault="002702EE" w:rsidP="002702EE">
      <w:r>
        <w:t>Er du fuld/deltids SADF Fodplejer?</w:t>
      </w:r>
    </w:p>
    <w:p w14:paraId="6016D6E4" w14:textId="77777777" w:rsidR="002702EE" w:rsidRDefault="002702EE" w:rsidP="002702EE">
      <w:r>
        <w:t>Er du udekørende SADF Fodplejer?</w:t>
      </w:r>
    </w:p>
    <w:p w14:paraId="673EDA58" w14:textId="77777777" w:rsidR="002702EE" w:rsidRDefault="002702EE" w:rsidP="002702EE">
      <w:r>
        <w:t xml:space="preserve">Tilbyder du </w:t>
      </w:r>
      <w:proofErr w:type="spellStart"/>
      <w:r>
        <w:t>wellness</w:t>
      </w:r>
      <w:proofErr w:type="spellEnd"/>
      <w:r>
        <w:t>-behandlinger eller andet?</w:t>
      </w:r>
    </w:p>
    <w:p w14:paraId="163BAB8D" w14:textId="77777777" w:rsidR="00A13FCA" w:rsidRDefault="00A13FCA" w:rsidP="00A13FCA">
      <w:r>
        <w:t>Hvilke områder søger du hjælp til?</w:t>
      </w:r>
    </w:p>
    <w:p w14:paraId="6F535995" w14:textId="6193956D" w:rsidR="002702EE" w:rsidRDefault="002702EE" w:rsidP="002702EE">
      <w:r>
        <w:t>Vil du tag</w:t>
      </w:r>
      <w:r w:rsidR="00A13FCA">
        <w:t>e på hjemmebesøg hos SADF Mentoren</w:t>
      </w:r>
      <w:r>
        <w:t>?</w:t>
      </w:r>
    </w:p>
    <w:p w14:paraId="094189C8" w14:textId="77777777" w:rsidR="002702EE" w:rsidRDefault="002702EE" w:rsidP="00325DAE"/>
    <w:p w14:paraId="019A3468" w14:textId="77777777" w:rsidR="00325DAE" w:rsidRDefault="00325DAE" w:rsidP="00325DAE"/>
    <w:p w14:paraId="13D9392C" w14:textId="77777777" w:rsidR="00325DAE" w:rsidRDefault="00325DAE" w:rsidP="00816154"/>
    <w:p w14:paraId="0F731A17" w14:textId="77777777" w:rsidR="00816154" w:rsidRDefault="00816154" w:rsidP="00717272"/>
    <w:p w14:paraId="4DBC9FD0" w14:textId="77777777" w:rsidR="00602791" w:rsidRDefault="00602791"/>
    <w:sectPr w:rsidR="006027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F3EE7"/>
    <w:multiLevelType w:val="hybridMultilevel"/>
    <w:tmpl w:val="705AACD6"/>
    <w:lvl w:ilvl="0" w:tplc="467A0AB0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72"/>
    <w:rsid w:val="002702EE"/>
    <w:rsid w:val="002C4189"/>
    <w:rsid w:val="00325DAE"/>
    <w:rsid w:val="00387509"/>
    <w:rsid w:val="004D7A83"/>
    <w:rsid w:val="00602791"/>
    <w:rsid w:val="00622A0E"/>
    <w:rsid w:val="00717272"/>
    <w:rsid w:val="00791D07"/>
    <w:rsid w:val="00816154"/>
    <w:rsid w:val="008C4991"/>
    <w:rsid w:val="008E3CDB"/>
    <w:rsid w:val="00A13FCA"/>
    <w:rsid w:val="00AE5A1B"/>
    <w:rsid w:val="00C25981"/>
    <w:rsid w:val="00C31779"/>
    <w:rsid w:val="00C738AE"/>
    <w:rsid w:val="00DD4D69"/>
    <w:rsid w:val="00DF7AF5"/>
    <w:rsid w:val="00EA0A3A"/>
    <w:rsid w:val="00F1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1181"/>
  <w15:docId w15:val="{85469C9E-FE37-FD44-980A-A2ABDD0C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7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727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25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beth@danskefodplejer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</dc:creator>
  <cp:lastModifiedBy>Poul Veien</cp:lastModifiedBy>
  <cp:revision>2</cp:revision>
  <dcterms:created xsi:type="dcterms:W3CDTF">2021-11-16T11:29:00Z</dcterms:created>
  <dcterms:modified xsi:type="dcterms:W3CDTF">2021-11-16T11:29:00Z</dcterms:modified>
</cp:coreProperties>
</file>